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2240"/>
          <w:sz w:val="34"/>
        </w:rPr>
        <w:t>Specialidrott Ishockey: 60 min tempo och beslutshastighet</w:t>
      </w:r>
    </w:p>
    <w:p>
      <w:pPr>
        <w:jc w:val="center"/>
      </w:pPr>
      <w:r>
        <w:rPr>
          <w:color w:val="4C5866"/>
          <w:sz w:val="20"/>
        </w:rPr>
        <w:t>Modular ispassresurs for Specialidrott, tranings- och tavlingslara samt coachplanering</w:t>
      </w:r>
    </w:p>
    <w:p>
      <w:pPr>
        <w:spacing w:before="160" w:after="80"/>
      </w:pPr>
      <w:r>
        <w:rPr>
          <w:b/>
          <w:color w:val="042240"/>
          <w:sz w:val="26"/>
        </w:rPr>
        <w:t>Syfte och larandemal</w:t>
      </w:r>
    </w:p>
    <w:p>
      <w:pPr>
        <w:pStyle w:val="ListBullet"/>
        <w:spacing w:after="20"/>
      </w:pPr>
      <w:r>
        <w:rPr>
          <w:sz w:val="18"/>
        </w:rPr>
        <w:t>Syfte: forbattrad skridskoekonomi, passningskvalitet, skotturval och beslutshastighet i sma ytor.</w:t>
      </w:r>
    </w:p>
    <w:p>
      <w:pPr>
        <w:pStyle w:val="ListBullet"/>
        <w:spacing w:after="20"/>
      </w:pPr>
      <w:r>
        <w:rPr>
          <w:sz w:val="18"/>
        </w:rPr>
        <w:t>Larandemal: aka effektivt, hitta snabb forsta passning, skjuta i ratt lage och fatta snabbare beslut under press.</w:t>
      </w:r>
    </w:p>
    <w:p>
      <w:pPr>
        <w:pStyle w:val="ListBullet"/>
        <w:spacing w:after="20"/>
      </w:pPr>
      <w:r>
        <w:rPr>
          <w:sz w:val="18"/>
        </w:rPr>
        <w:t>Kursram: Specialidrott Ishockey / tranings- och tavlingslara. Inte placerad som Idrott &amp; Halsa-resurs.</w:t>
      </w:r>
    </w:p>
    <w:p>
      <w:pPr>
        <w:spacing w:before="160" w:after="80"/>
      </w:pPr>
      <w:r>
        <w:rPr>
          <w:b/>
          <w:color w:val="042240"/>
          <w:sz w:val="26"/>
        </w:rPr>
        <w:t>Minutplan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1191"/>
            <w:vAlign w:val="top"/>
            <w:shd w:fill="D9EAF7"/>
          </w:tcPr>
          <w:p>
            <w:r/>
            <w:r>
              <w:rPr>
                <w:b/>
                <w:sz w:val="17"/>
              </w:rPr>
              <w:t>Tid</w:t>
            </w:r>
          </w:p>
        </w:tc>
        <w:tc>
          <w:tcPr>
            <w:tcW w:type="dxa" w:w="2268"/>
            <w:vAlign w:val="top"/>
            <w:shd w:fill="D9EAF7"/>
          </w:tcPr>
          <w:p>
            <w:r/>
            <w:r>
              <w:rPr>
                <w:b/>
                <w:sz w:val="17"/>
              </w:rPr>
              <w:t>Block</w:t>
            </w:r>
          </w:p>
        </w:tc>
        <w:tc>
          <w:tcPr>
            <w:tcW w:type="dxa" w:w="3458"/>
            <w:vAlign w:val="top"/>
            <w:shd w:fill="D9EAF7"/>
          </w:tcPr>
          <w:p>
            <w:r/>
            <w:r>
              <w:rPr>
                <w:b/>
                <w:sz w:val="17"/>
              </w:rPr>
              <w:t>Innehall</w:t>
            </w:r>
          </w:p>
        </w:tc>
        <w:tc>
          <w:tcPr>
            <w:tcW w:type="dxa" w:w="3402"/>
            <w:vAlign w:val="top"/>
            <w:shd w:fill="D9EAF7"/>
          </w:tcPr>
          <w:p>
            <w:r/>
            <w:r>
              <w:rPr>
                <w:b/>
                <w:sz w:val="17"/>
              </w:rPr>
              <w:t>Coachfokus</w:t>
            </w:r>
          </w:p>
        </w:tc>
      </w:tr>
      <w:tr>
        <w:tc>
          <w:tcPr>
            <w:tcW w:type="dxa" w:w="1191"/>
            <w:vAlign w:val="top"/>
          </w:tcPr>
          <w:p>
            <w:r/>
            <w:r>
              <w:rPr>
                <w:b w:val="0"/>
                <w:sz w:val="17"/>
              </w:rPr>
              <w:t>0-10 min</w:t>
            </w:r>
          </w:p>
        </w:tc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Dynamisk uppvarmning pa is utan puck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Edge flow, start/broms, pivotstege, overgangar och rorlighet med klubba.</w:t>
            </w:r>
          </w:p>
        </w:tc>
        <w:tc>
          <w:tcPr>
            <w:tcW w:type="dxa" w:w="3402"/>
            <w:vAlign w:val="top"/>
          </w:tcPr>
          <w:p>
            <w:r/>
            <w:r>
              <w:rPr>
                <w:b w:val="0"/>
                <w:sz w:val="17"/>
              </w:rPr>
              <w:t>Skridskoekonomi, hofter under kroppen, blicken upp, kontrollerad broms.</w:t>
            </w:r>
          </w:p>
        </w:tc>
      </w:tr>
      <w:tr>
        <w:tc>
          <w:tcPr>
            <w:tcW w:type="dxa" w:w="1191"/>
            <w:vAlign w:val="top"/>
          </w:tcPr>
          <w:p>
            <w:r/>
            <w:r>
              <w:rPr>
                <w:b w:val="0"/>
                <w:sz w:val="17"/>
              </w:rPr>
              <w:t>10-35 min</w:t>
            </w:r>
          </w:p>
        </w:tc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Fardighetsstationer: 3 x 8 min + 1 min byte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Kanter/acceleration, passning/mottag i fart, skott/atertag.</w:t>
            </w:r>
          </w:p>
        </w:tc>
        <w:tc>
          <w:tcPr>
            <w:tcW w:type="dxa" w:w="3402"/>
            <w:vAlign w:val="top"/>
          </w:tcPr>
          <w:p>
            <w:r/>
            <w:r>
              <w:rPr>
                <w:b w:val="0"/>
                <w:sz w:val="17"/>
              </w:rPr>
              <w:t>Hog aktivitet, korta instruktioner, tydliga korfalt och progression sista set.</w:t>
            </w:r>
          </w:p>
        </w:tc>
      </w:tr>
      <w:tr>
        <w:tc>
          <w:tcPr>
            <w:tcW w:type="dxa" w:w="1191"/>
            <w:vAlign w:val="top"/>
          </w:tcPr>
          <w:p>
            <w:r/>
            <w:r>
              <w:rPr>
                <w:b w:val="0"/>
                <w:sz w:val="17"/>
              </w:rPr>
              <w:t>35-50 min</w:t>
            </w:r>
          </w:p>
        </w:tc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Smaytesspel for beslutshastighet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3v3/4v3 i halvzon med touch-tak, slotkrav och spel bakom mal.</w:t>
            </w:r>
          </w:p>
        </w:tc>
        <w:tc>
          <w:tcPr>
            <w:tcW w:type="dxa" w:w="3402"/>
            <w:vAlign w:val="top"/>
          </w:tcPr>
          <w:p>
            <w:r/>
            <w:r>
              <w:rPr>
                <w:b w:val="0"/>
                <w:sz w:val="17"/>
              </w:rPr>
              <w:t>Scanning, forstapass, 2-mot-1, snabb omstallning och 45 s byten.</w:t>
            </w:r>
          </w:p>
        </w:tc>
      </w:tr>
      <w:tr>
        <w:tc>
          <w:tcPr>
            <w:tcW w:type="dxa" w:w="1191"/>
            <w:vAlign w:val="top"/>
          </w:tcPr>
          <w:p>
            <w:r/>
            <w:r>
              <w:rPr>
                <w:b w:val="0"/>
                <w:sz w:val="17"/>
              </w:rPr>
              <w:t>50-60 min</w:t>
            </w:r>
          </w:p>
        </w:tc>
        <w:tc>
          <w:tcPr>
            <w:tcW w:type="dxa" w:w="2268"/>
            <w:vAlign w:val="top"/>
          </w:tcPr>
          <w:p>
            <w:r/>
            <w:r>
              <w:rPr>
                <w:b w:val="0"/>
                <w:sz w:val="17"/>
              </w:rPr>
              <w:t>Nedvarvning och coachfeedback</w:t>
            </w:r>
          </w:p>
        </w:tc>
        <w:tc>
          <w:tcPr>
            <w:tcW w:type="dxa" w:w="3458"/>
            <w:vAlign w:val="top"/>
          </w:tcPr>
          <w:p>
            <w:r/>
            <w:r>
              <w:rPr>
                <w:b w:val="0"/>
                <w:sz w:val="17"/>
              </w:rPr>
              <w:t>Latt akning, andning, rorlighet och kort huddle.</w:t>
            </w:r>
          </w:p>
        </w:tc>
        <w:tc>
          <w:tcPr>
            <w:tcW w:type="dxa" w:w="3402"/>
            <w:vAlign w:val="top"/>
          </w:tcPr>
          <w:p>
            <w:r/>
            <w:r>
              <w:rPr>
                <w:b w:val="0"/>
                <w:sz w:val="17"/>
              </w:rPr>
              <w:t>Fokusord, en styrka fran passet och en konkret sak till nasta pass.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Uppvarmning 0-10 min</w:t>
      </w:r>
    </w:p>
    <w:p>
      <w:pPr>
        <w:pStyle w:val="ListBullet"/>
        <w:spacing w:after="20"/>
      </w:pPr>
      <w:r>
        <w:rPr>
          <w:sz w:val="18"/>
        </w:rPr>
        <w:t>2 min Edge flow: C-cuts, oversteg fram/bak och djupa knan.</w:t>
      </w:r>
    </w:p>
    <w:p>
      <w:pPr>
        <w:pStyle w:val="ListBullet"/>
        <w:spacing w:after="20"/>
      </w:pPr>
      <w:r>
        <w:rPr>
          <w:sz w:val="18"/>
        </w:rPr>
        <w:t>2 min Start &amp; broms: 3 snabba skar, broms, backa 3 skar, pivot fram.</w:t>
      </w:r>
    </w:p>
    <w:p>
      <w:pPr>
        <w:pStyle w:val="ListBullet"/>
        <w:spacing w:after="20"/>
      </w:pPr>
      <w:r>
        <w:rPr>
          <w:sz w:val="18"/>
        </w:rPr>
        <w:t>2 min Pivotstege: fram-back-fram var tredje skar, blicken upp.</w:t>
      </w:r>
    </w:p>
    <w:p>
      <w:pPr>
        <w:pStyle w:val="ListBullet"/>
        <w:spacing w:after="20"/>
      </w:pPr>
      <w:r>
        <w:rPr>
          <w:sz w:val="18"/>
        </w:rPr>
        <w:t>2 min Overgangar: mohawk in/ut ur cirkel med hofkontroll.</w:t>
      </w:r>
    </w:p>
    <w:p>
      <w:pPr>
        <w:pStyle w:val="ListBullet"/>
        <w:spacing w:after="20"/>
      </w:pPr>
      <w:r>
        <w:rPr>
          <w:sz w:val="18"/>
        </w:rPr>
        <w:t>2 min Rorlighet med klubba: utfall pa skridsko + reach och axelrotation.</w:t>
      </w:r>
    </w:p>
    <w:p>
      <w:pPr>
        <w:spacing w:before="160" w:after="80"/>
      </w:pPr>
      <w:r>
        <w:rPr>
          <w:b/>
          <w:color w:val="042240"/>
          <w:sz w:val="26"/>
        </w:rPr>
        <w:t>Fardighetsstationer 10-35 min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98"/>
        <w:gridCol w:w="2198"/>
        <w:gridCol w:w="2198"/>
        <w:gridCol w:w="2198"/>
        <w:gridCol w:w="2198"/>
      </w:tblGrid>
      <w:tr>
        <w:tc>
          <w:tcPr>
            <w:tcW w:type="dxa" w:w="1984"/>
            <w:vAlign w:val="top"/>
            <w:shd w:fill="D9EAF7"/>
          </w:tcPr>
          <w:p>
            <w:r/>
            <w:r>
              <w:rPr>
                <w:b/>
                <w:sz w:val="17"/>
              </w:rPr>
              <w:t>Station</w:t>
            </w:r>
          </w:p>
        </w:tc>
        <w:tc>
          <w:tcPr>
            <w:tcW w:type="dxa" w:w="1928"/>
            <w:vAlign w:val="top"/>
            <w:shd w:fill="D9EAF7"/>
          </w:tcPr>
          <w:p>
            <w:r/>
            <w:r>
              <w:rPr>
                <w:b/>
                <w:sz w:val="17"/>
              </w:rPr>
              <w:t>Bana</w:t>
            </w:r>
          </w:p>
        </w:tc>
        <w:tc>
          <w:tcPr>
            <w:tcW w:type="dxa" w:w="2381"/>
            <w:vAlign w:val="top"/>
            <w:shd w:fill="D9EAF7"/>
          </w:tcPr>
          <w:p>
            <w:r/>
            <w:r>
              <w:rPr>
                <w:b/>
                <w:sz w:val="17"/>
              </w:rPr>
              <w:t>Rep/flode</w:t>
            </w:r>
          </w:p>
        </w:tc>
        <w:tc>
          <w:tcPr>
            <w:tcW w:type="dxa" w:w="2721"/>
            <w:vAlign w:val="top"/>
            <w:shd w:fill="D9EAF7"/>
          </w:tcPr>
          <w:p>
            <w:r/>
            <w:r>
              <w:rPr>
                <w:b/>
                <w:sz w:val="17"/>
              </w:rPr>
              <w:t>Nycklar</w:t>
            </w:r>
          </w:p>
        </w:tc>
        <w:tc>
          <w:tcPr>
            <w:tcW w:type="dxa" w:w="1701"/>
            <w:vAlign w:val="top"/>
            <w:shd w:fill="D9EAF7"/>
          </w:tcPr>
          <w:p>
            <w:r/>
            <w:r>
              <w:rPr>
                <w:b/>
                <w:sz w:val="17"/>
              </w:rPr>
              <w:t>Progression</w:t>
            </w:r>
          </w:p>
        </w:tc>
      </w:tr>
      <w:tr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Station 1 - Kanter &amp; acceleration</w:t>
            </w:r>
          </w:p>
        </w:tc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Attor runt tva koner, 6-8 m isar.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4 x 45 s arbete / 30 s vila.</w:t>
            </w:r>
          </w:p>
        </w:tc>
        <w:tc>
          <w:tcPr>
            <w:tcW w:type="dxa" w:w="2721"/>
            <w:vAlign w:val="top"/>
          </w:tcPr>
          <w:p>
            <w:r/>
            <w:r>
              <w:rPr>
                <w:b w:val="0"/>
                <w:sz w:val="17"/>
              </w:rPr>
              <w:t>Djup vinkel, tryck genom hel skena, hoft under brostkorg, snabba forsta tva skar.</w:t>
            </w:r>
          </w:p>
        </w:tc>
        <w:tc>
          <w:tcPr>
            <w:tcW w:type="dxa" w:w="1701"/>
            <w:vAlign w:val="top"/>
          </w:tcPr>
          <w:p>
            <w:r/>
            <w:r>
              <w:rPr>
                <w:b w:val="0"/>
                <w:sz w:val="17"/>
              </w:rPr>
              <w:t>Sista set med puck.</w:t>
            </w:r>
          </w:p>
        </w:tc>
      </w:tr>
      <w:tr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Station 2 - Passning &amp; mottag i fart</w:t>
            </w:r>
          </w:p>
        </w:tc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Triangel, 12-15 m sida. Tre spelare, en puck per triangel.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A till B i fart, B vaggpass till C, C tillbaka till A som kommer i fart.</w:t>
            </w:r>
          </w:p>
        </w:tc>
        <w:tc>
          <w:tcPr>
            <w:tcW w:type="dxa" w:w="2721"/>
            <w:vAlign w:val="top"/>
          </w:tcPr>
          <w:p>
            <w:r/>
            <w:r>
              <w:rPr>
                <w:b w:val="0"/>
                <w:sz w:val="17"/>
              </w:rPr>
              <w:t>Forsta touch fran utsidan in, stilla blad vid mottag, passning genom bladet.</w:t>
            </w:r>
          </w:p>
        </w:tc>
        <w:tc>
          <w:tcPr>
            <w:tcW w:type="dxa" w:w="1701"/>
            <w:vAlign w:val="top"/>
          </w:tcPr>
          <w:p>
            <w:r/>
            <w:r>
              <w:rPr>
                <w:b w:val="0"/>
                <w:sz w:val="17"/>
              </w:rPr>
              <w:t>One-touch varannan gang och kommunikation med namn.</w:t>
            </w:r>
          </w:p>
        </w:tc>
      </w:tr>
      <w:tr>
        <w:tc>
          <w:tcPr>
            <w:tcW w:type="dxa" w:w="1984"/>
            <w:vAlign w:val="top"/>
          </w:tcPr>
          <w:p>
            <w:r/>
            <w:r>
              <w:rPr>
                <w:b w:val="0"/>
                <w:sz w:val="17"/>
              </w:rPr>
              <w:t>Station 3 - Skott &amp; atertag</w:t>
            </w:r>
          </w:p>
        </w:tc>
        <w:tc>
          <w:tcPr>
            <w:tcW w:type="dxa" w:w="1928"/>
            <w:vAlign w:val="top"/>
          </w:tcPr>
          <w:p>
            <w:r/>
            <w:r>
              <w:rPr>
                <w:b w:val="0"/>
                <w:sz w:val="17"/>
              </w:rPr>
              <w:t>Tva skottpunkter per halva.</w:t>
            </w:r>
          </w:p>
        </w:tc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Drag-skott i sidled, direktskott, skott efter kroppsfint.</w:t>
            </w:r>
          </w:p>
        </w:tc>
        <w:tc>
          <w:tcPr>
            <w:tcW w:type="dxa" w:w="2721"/>
            <w:vAlign w:val="top"/>
          </w:tcPr>
          <w:p>
            <w:r/>
            <w:r>
              <w:rPr>
                <w:b w:val="0"/>
                <w:sz w:val="17"/>
              </w:rPr>
              <w:t>Hoft och axel mot mal, puck fran hal till ta, bladet igenom.</w:t>
            </w:r>
          </w:p>
        </w:tc>
        <w:tc>
          <w:tcPr>
            <w:tcW w:type="dxa" w:w="1701"/>
            <w:vAlign w:val="top"/>
          </w:tcPr>
          <w:p>
            <w:r/>
            <w:r>
              <w:rPr>
                <w:b w:val="0"/>
                <w:sz w:val="17"/>
              </w:rPr>
              <w:t>Returtvaa: skott foljt av returtouch direkt.</w:t>
            </w:r>
          </w:p>
        </w:tc>
      </w:tr>
    </w:tbl>
    <w:p>
      <w:r>
        <w:br w:type="page"/>
      </w:r>
    </w:p>
    <w:p>
      <w:pPr>
        <w:spacing w:before="160" w:after="80"/>
      </w:pPr>
      <w:r>
        <w:rPr>
          <w:b/>
          <w:color w:val="042240"/>
          <w:sz w:val="26"/>
        </w:rPr>
        <w:t>Smaytesspel 35-50 min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48"/>
        <w:gridCol w:w="2748"/>
        <w:gridCol w:w="2748"/>
        <w:gridCol w:w="2748"/>
      </w:tblGrid>
      <w:tr>
        <w:tc>
          <w:tcPr>
            <w:tcW w:type="dxa" w:w="1247"/>
            <w:vAlign w:val="top"/>
            <w:shd w:fill="D9EAF7"/>
          </w:tcPr>
          <w:p>
            <w:r/>
            <w:r>
              <w:rPr>
                <w:b/>
                <w:sz w:val="17"/>
              </w:rPr>
              <w:t>Format</w:t>
            </w:r>
          </w:p>
        </w:tc>
        <w:tc>
          <w:tcPr>
            <w:tcW w:type="dxa" w:w="1020"/>
            <w:vAlign w:val="top"/>
            <w:shd w:fill="D9EAF7"/>
          </w:tcPr>
          <w:p>
            <w:r/>
            <w:r>
              <w:rPr>
                <w:b/>
                <w:sz w:val="17"/>
              </w:rPr>
              <w:t>Tid</w:t>
            </w:r>
          </w:p>
        </w:tc>
        <w:tc>
          <w:tcPr>
            <w:tcW w:type="dxa" w:w="3969"/>
            <w:vAlign w:val="top"/>
            <w:shd w:fill="D9EAF7"/>
          </w:tcPr>
          <w:p>
            <w:r/>
            <w:r>
              <w:rPr>
                <w:b/>
                <w:sz w:val="17"/>
              </w:rPr>
              <w:t>Regel</w:t>
            </w:r>
          </w:p>
        </w:tc>
        <w:tc>
          <w:tcPr>
            <w:tcW w:type="dxa" w:w="3969"/>
            <w:vAlign w:val="top"/>
            <w:shd w:fill="D9EAF7"/>
          </w:tcPr>
          <w:p>
            <w:r/>
            <w:r>
              <w:rPr>
                <w:b/>
                <w:sz w:val="17"/>
              </w:rPr>
              <w:t>Coaching</w:t>
            </w:r>
          </w:p>
        </w:tc>
      </w:tr>
      <w:tr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  <w:t>Format A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b w:val="0"/>
                <w:sz w:val="17"/>
              </w:rPr>
              <w:t>6 min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3v3 i hornzon med max tva puckkontakter.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Skanna tidigt, vand upp mot mitten, forsta passning direkt.</w:t>
            </w:r>
          </w:p>
        </w:tc>
      </w:tr>
      <w:tr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  <w:t>Format B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b w:val="0"/>
                <w:sz w:val="17"/>
              </w:rPr>
              <w:t>6 min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4v3 power play box i slottet. Anfall skjuter inom 5 s efter slot-intrade.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Skapa 2-mot-1 innan skott och trafik framfor mal.</w:t>
            </w:r>
          </w:p>
        </w:tc>
      </w:tr>
      <w:tr>
        <w:tc>
          <w:tcPr>
            <w:tcW w:type="dxa" w:w="1247"/>
            <w:vAlign w:val="top"/>
          </w:tcPr>
          <w:p>
            <w:r/>
            <w:r>
              <w:rPr>
                <w:b w:val="0"/>
                <w:sz w:val="17"/>
              </w:rPr>
              <w:t>Format C</w:t>
            </w:r>
          </w:p>
        </w:tc>
        <w:tc>
          <w:tcPr>
            <w:tcW w:type="dxa" w:w="1020"/>
            <w:vAlign w:val="top"/>
          </w:tcPr>
          <w:p>
            <w:r/>
            <w:r>
              <w:rPr>
                <w:b w:val="0"/>
                <w:sz w:val="17"/>
              </w:rPr>
              <w:t>6 min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3v3 bakom mallinje. Mal raknas bara efter pass fran bakom mal.</w:t>
            </w:r>
          </w:p>
        </w:tc>
        <w:tc>
          <w:tcPr>
            <w:tcW w:type="dxa" w:w="3969"/>
            <w:vAlign w:val="top"/>
          </w:tcPr>
          <w:p>
            <w:r/>
            <w:r>
              <w:rPr>
                <w:b w:val="0"/>
                <w:sz w:val="17"/>
              </w:rPr>
              <w:t>Snabb re-attack efter vunnen puck, blanda hoga och laga pass.</w:t>
            </w:r>
          </w:p>
        </w:tc>
      </w:tr>
    </w:tbl>
    <w:p>
      <w:pPr>
        <w:pStyle w:val="ListBullet"/>
        <w:spacing w:after="20"/>
      </w:pPr>
      <w:r>
        <w:rPr>
          <w:sz w:val="18"/>
        </w:rPr>
        <w:t>Temporegler: inga isningar/offside, snabb igangsattning fran coach vid mal eller utslagen puck.</w:t>
      </w:r>
    </w:p>
    <w:p>
      <w:pPr>
        <w:pStyle w:val="ListBullet"/>
        <w:spacing w:after="20"/>
      </w:pPr>
      <w:r>
        <w:rPr>
          <w:sz w:val="18"/>
        </w:rPr>
        <w:t>Byten var 45 s med pip.</w:t>
      </w:r>
    </w:p>
    <w:p>
      <w:pPr>
        <w:pStyle w:val="ListBullet"/>
        <w:spacing w:after="20"/>
      </w:pPr>
      <w:r>
        <w:rPr>
          <w:sz w:val="18"/>
        </w:rPr>
        <w:t>Poangbonus: mal inom tre passningar ger 2 poang.</w:t>
      </w:r>
    </w:p>
    <w:p>
      <w:pPr>
        <w:spacing w:before="160" w:after="80"/>
      </w:pPr>
      <w:r>
        <w:rPr>
          <w:b/>
          <w:color w:val="042240"/>
          <w:sz w:val="26"/>
        </w:rPr>
        <w:t>Roller, organisation och sakerhet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2381"/>
            <w:vAlign w:val="top"/>
            <w:shd w:fill="D9EAF7"/>
          </w:tcPr>
          <w:p>
            <w:r/>
            <w:r>
              <w:rPr>
                <w:b/>
                <w:sz w:val="17"/>
              </w:rPr>
              <w:t>Roll</w:t>
            </w:r>
          </w:p>
        </w:tc>
        <w:tc>
          <w:tcPr>
            <w:tcW w:type="dxa" w:w="7824"/>
            <w:vAlign w:val="top"/>
            <w:shd w:fill="D9EAF7"/>
          </w:tcPr>
          <w:p>
            <w:r/>
            <w:r>
              <w:rPr>
                <w:b/>
                <w:sz w:val="17"/>
              </w:rPr>
              <w:t>Ansvar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Coach 1</w:t>
            </w:r>
          </w:p>
        </w:tc>
        <w:tc>
          <w:tcPr>
            <w:tcW w:type="dxa" w:w="7824"/>
            <w:vAlign w:val="top"/>
          </w:tcPr>
          <w:p>
            <w:r/>
            <w:r>
              <w:rPr>
                <w:b w:val="0"/>
                <w:sz w:val="17"/>
              </w:rPr>
              <w:t>Teknikdetaljer pa station 1 och cueing i smaytesspel.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Coach 2</w:t>
            </w:r>
          </w:p>
        </w:tc>
        <w:tc>
          <w:tcPr>
            <w:tcW w:type="dxa" w:w="7824"/>
            <w:vAlign w:val="top"/>
          </w:tcPr>
          <w:p>
            <w:r/>
            <w:r>
              <w:rPr>
                <w:b w:val="0"/>
                <w:sz w:val="17"/>
              </w:rPr>
              <w:t>Station 2-3, bytestimer och tempo i rotationerna.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Assistent/material</w:t>
            </w:r>
          </w:p>
        </w:tc>
        <w:tc>
          <w:tcPr>
            <w:tcW w:type="dxa" w:w="7824"/>
            <w:vAlign w:val="top"/>
          </w:tcPr>
          <w:p>
            <w:r/>
            <w:r>
              <w:rPr>
                <w:b w:val="0"/>
                <w:sz w:val="17"/>
              </w:rPr>
              <w:t>Puckflode, koner, vastar, vissla 45 s och 8 min.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Sakerhet</w:t>
            </w:r>
          </w:p>
        </w:tc>
        <w:tc>
          <w:tcPr>
            <w:tcW w:type="dxa" w:w="7824"/>
            <w:vAlign w:val="top"/>
          </w:tcPr>
          <w:p>
            <w:r/>
            <w:r>
              <w:rPr>
                <w:b w:val="0"/>
                <w:sz w:val="17"/>
              </w:rPr>
              <w:t>Starta motsatta hall, tydliga korfalt, anpassa avstand/kontakt.</w:t>
            </w:r>
          </w:p>
        </w:tc>
      </w:tr>
      <w:tr>
        <w:tc>
          <w:tcPr>
            <w:tcW w:type="dxa" w:w="2381"/>
            <w:vAlign w:val="top"/>
          </w:tcPr>
          <w:p>
            <w:r/>
            <w:r>
              <w:rPr>
                <w:b w:val="0"/>
                <w:sz w:val="17"/>
              </w:rPr>
              <w:t>Hoft/ljumske</w:t>
            </w:r>
          </w:p>
        </w:tc>
        <w:tc>
          <w:tcPr>
            <w:tcW w:type="dxa" w:w="7824"/>
            <w:vAlign w:val="top"/>
          </w:tcPr>
          <w:p>
            <w:r/>
            <w:r>
              <w:rPr>
                <w:b w:val="0"/>
                <w:sz w:val="17"/>
              </w:rPr>
              <w:t>Kortare set, teknik fore fart, byt mohawk mot mjuk pivot vid behov.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Bedomning och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1814"/>
            <w:vAlign w:val="top"/>
            <w:shd w:fill="D9EAF7"/>
          </w:tcPr>
          <w:p>
            <w:r/>
            <w:r>
              <w:rPr>
                <w:b/>
                <w:sz w:val="17"/>
              </w:rPr>
              <w:t>Niva</w:t>
            </w:r>
          </w:p>
        </w:tc>
        <w:tc>
          <w:tcPr>
            <w:tcW w:type="dxa" w:w="8391"/>
            <w:vAlign w:val="top"/>
            <w:shd w:fill="D9EAF7"/>
          </w:tcPr>
          <w:p>
            <w:r/>
            <w:r>
              <w:rPr>
                <w:b/>
                <w:sz w:val="17"/>
              </w:rPr>
              <w:t>Observerbart beteende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Grundniva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Visar grundlaggande skridskoteknik, hittar enkel passning, deltar i spel och foljer ramar.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Utvecklad niva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Anvander kanter effektivt i fart, tar emot i rorelse, valjer skott/pass med kort eftertanke och kommunicerar aktivt.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Avancerad niva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Haller konsekvent skridskoekonomi, slar forstapass under press, skapar 2-mot-1 och paverkar lagets beslutshastighet.</w:t>
            </w:r>
          </w:p>
        </w:tc>
      </w:tr>
    </w:tbl>
    <w:p>
      <w:pPr>
        <w:spacing w:after="60"/>
      </w:pPr>
      <w:r>
        <w:rPr>
          <w:color w:val="4C5866"/>
          <w:sz w:val="17"/>
        </w:rPr>
        <w:t>Anvand nivaerna som observationsstod i Specialidrott/tranings- och tavlingslara, inte som fristaende Idrott &amp; Halsa-matris.</w:t>
      </w:r>
    </w:p>
    <w:p>
      <w:pPr>
        <w:spacing w:before="160" w:after="80"/>
      </w:pPr>
      <w:r>
        <w:rPr>
          <w:b/>
          <w:color w:val="042240"/>
          <w:sz w:val="26"/>
        </w:rPr>
        <w:t>Checklista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1134"/>
            <w:vAlign w:val="top"/>
            <w:shd w:fill="D9EAF7"/>
          </w:tcPr>
          <w:p>
            <w:r/>
            <w:r>
              <w:rPr>
                <w:b/>
                <w:sz w:val="17"/>
              </w:rPr>
              <w:t>Klar</w:t>
            </w:r>
          </w:p>
        </w:tc>
        <w:tc>
          <w:tcPr>
            <w:tcW w:type="dxa" w:w="9071"/>
            <w:vAlign w:val="top"/>
            <w:shd w:fill="D9EAF7"/>
          </w:tcPr>
          <w:p>
            <w:r/>
            <w:r>
              <w:rPr>
                <w:b/>
                <w:sz w:val="17"/>
              </w:rPr>
              <w:t>Punkt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9071"/>
            <w:vAlign w:val="top"/>
          </w:tcPr>
          <w:p>
            <w:r/>
            <w:r>
              <w:rPr>
                <w:b w:val="0"/>
                <w:sz w:val="17"/>
              </w:rPr>
              <w:t>Mal och fokusord klara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9071"/>
            <w:vAlign w:val="top"/>
          </w:tcPr>
          <w:p>
            <w:r/>
            <w:r>
              <w:rPr>
                <w:b w:val="0"/>
                <w:sz w:val="17"/>
              </w:rPr>
              <w:t>Banskiss och konplacering klara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9071"/>
            <w:vAlign w:val="top"/>
          </w:tcPr>
          <w:p>
            <w:r/>
            <w:r>
              <w:rPr>
                <w:b w:val="0"/>
                <w:sz w:val="17"/>
              </w:rPr>
              <w:t>Timer: 8-8-8 + 6-6-6 + 45 s byten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9071"/>
            <w:vAlign w:val="top"/>
          </w:tcPr>
          <w:p>
            <w:r/>
            <w:r>
              <w:rPr>
                <w:b w:val="0"/>
                <w:sz w:val="17"/>
              </w:rPr>
              <w:t>Puckar, extra klubbor och vastar i tva farger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9071"/>
            <w:vAlign w:val="top"/>
          </w:tcPr>
          <w:p>
            <w:r/>
            <w:r>
              <w:rPr>
                <w:b w:val="0"/>
                <w:sz w:val="17"/>
              </w:rPr>
              <w:t>Sakerhet: korfalt, startpunkter och gemensam signal</w:t>
            </w:r>
          </w:p>
        </w:tc>
      </w:tr>
      <w:tr>
        <w:tc>
          <w:tcPr>
            <w:tcW w:type="dxa" w:w="1134"/>
            <w:vAlign w:val="top"/>
          </w:tcPr>
          <w:p>
            <w:r/>
            <w:r>
              <w:rPr>
                <w:b w:val="0"/>
                <w:sz w:val="17"/>
              </w:rPr>
              <w:t>[ ]</w:t>
            </w:r>
          </w:p>
        </w:tc>
        <w:tc>
          <w:tcPr>
            <w:tcW w:type="dxa" w:w="9071"/>
            <w:vAlign w:val="top"/>
          </w:tcPr>
          <w:p>
            <w:r/>
            <w:r>
              <w:rPr>
                <w:b w:val="0"/>
                <w:sz w:val="17"/>
              </w:rPr>
              <w:t>Exit-fraga: Vad gor var forstapass battre nasta gang?</w:t>
            </w:r>
          </w:p>
        </w:tc>
      </w:tr>
    </w:tbl>
    <w:p>
      <w:pPr>
        <w:spacing w:before="160" w:after="80"/>
      </w:pPr>
      <w:r>
        <w:rPr>
          <w:b/>
          <w:color w:val="042240"/>
          <w:sz w:val="26"/>
        </w:rPr>
        <w:t>Banskisser - text for rink designer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496"/>
        <w:gridCol w:w="5496"/>
      </w:tblGrid>
      <w:tr>
        <w:tc>
          <w:tcPr>
            <w:tcW w:type="dxa" w:w="1814"/>
            <w:vAlign w:val="top"/>
            <w:shd w:fill="D9EAF7"/>
          </w:tcPr>
          <w:p>
            <w:r/>
            <w:r>
              <w:rPr>
                <w:b/>
                <w:sz w:val="17"/>
              </w:rPr>
              <w:t>Del</w:t>
            </w:r>
          </w:p>
        </w:tc>
        <w:tc>
          <w:tcPr>
            <w:tcW w:type="dxa" w:w="8391"/>
            <w:vAlign w:val="top"/>
            <w:shd w:fill="D9EAF7"/>
          </w:tcPr>
          <w:p>
            <w:r/>
            <w:r>
              <w:rPr>
                <w:b/>
                <w:sz w:val="17"/>
              </w:rPr>
              <w:t>Skissbeskrivning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Station 1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Tva koner 6-8 m isar. Atta-slinga runt bada konerna.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Station 2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Triangel 12-15 m sida. Pass i klockvarv, spelare roterar efter pass.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Station 3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Tva skottpunkter per halva. Drag-skott sidled -&gt; direktskott -&gt; fint-skott.</w:t>
            </w:r>
          </w:p>
        </w:tc>
      </w:tr>
      <w:tr>
        <w:tc>
          <w:tcPr>
            <w:tcW w:type="dxa" w:w="1814"/>
            <w:vAlign w:val="top"/>
          </w:tcPr>
          <w:p>
            <w:r/>
            <w:r>
              <w:rPr>
                <w:b w:val="0"/>
                <w:sz w:val="17"/>
              </w:rPr>
              <w:t>Smaytesspel</w:t>
            </w:r>
          </w:p>
        </w:tc>
        <w:tc>
          <w:tcPr>
            <w:tcW w:type="dxa" w:w="8391"/>
            <w:vAlign w:val="top"/>
          </w:tcPr>
          <w:p>
            <w:r/>
            <w:r>
              <w:rPr>
                <w:b w:val="0"/>
                <w:sz w:val="17"/>
              </w:rPr>
              <w:t>Halvzon: horn, slot och bakom mal enligt format A-C.</w:t>
            </w:r>
          </w:p>
        </w:tc>
      </w:tr>
    </w:tbl>
    <w:sectPr w:rsidR="00FC693F" w:rsidRPr="0006063C" w:rsidSect="00034616">
      <w:pgSz w:w="12240" w:h="15840"/>
      <w:pgMar w:top="680" w:right="624" w:bottom="680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